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CC54A" w14:textId="65E816CE" w:rsidR="00491F6F" w:rsidRDefault="00491F6F" w:rsidP="00F86F3A">
      <w:pPr>
        <w:rPr>
          <w:sz w:val="30"/>
          <w:szCs w:val="30"/>
        </w:rPr>
      </w:pPr>
      <w:r>
        <w:rPr>
          <w:sz w:val="30"/>
          <w:szCs w:val="30"/>
        </w:rPr>
        <w:t xml:space="preserve">At the last meeting of </w:t>
      </w:r>
      <w:r w:rsidR="00397338">
        <w:rPr>
          <w:sz w:val="30"/>
          <w:szCs w:val="30"/>
        </w:rPr>
        <w:t>our</w:t>
      </w:r>
      <w:r>
        <w:rPr>
          <w:sz w:val="30"/>
          <w:szCs w:val="30"/>
        </w:rPr>
        <w:t xml:space="preserve"> Parish </w:t>
      </w:r>
      <w:r w:rsidR="007F3347">
        <w:rPr>
          <w:sz w:val="30"/>
          <w:szCs w:val="30"/>
        </w:rPr>
        <w:t xml:space="preserve">Pastoral </w:t>
      </w:r>
      <w:r>
        <w:rPr>
          <w:sz w:val="30"/>
          <w:szCs w:val="30"/>
        </w:rPr>
        <w:t>Council (PPC)</w:t>
      </w:r>
      <w:r w:rsidR="00397338">
        <w:rPr>
          <w:sz w:val="30"/>
          <w:szCs w:val="30"/>
        </w:rPr>
        <w:t xml:space="preserve"> before the summer break</w:t>
      </w:r>
      <w:r>
        <w:rPr>
          <w:sz w:val="30"/>
          <w:szCs w:val="30"/>
        </w:rPr>
        <w:t xml:space="preserve">, we prayed a very powerful prayer written by Oscar Romeo.  Part of that prayer reads: </w:t>
      </w:r>
    </w:p>
    <w:p w14:paraId="54749376" w14:textId="77777777" w:rsidR="00491F6F" w:rsidRDefault="00F86F3A" w:rsidP="00F86F3A">
      <w:pPr>
        <w:rPr>
          <w:sz w:val="30"/>
          <w:szCs w:val="30"/>
        </w:rPr>
      </w:pPr>
      <w:r w:rsidRPr="00F86F3A">
        <w:rPr>
          <w:sz w:val="30"/>
          <w:szCs w:val="30"/>
        </w:rPr>
        <w:t>We cannot do everything,</w:t>
      </w:r>
      <w:r w:rsidRPr="00F86F3A">
        <w:rPr>
          <w:sz w:val="30"/>
          <w:szCs w:val="30"/>
        </w:rPr>
        <w:br/>
        <w:t>And there is a sense of liberation in realizing that.</w:t>
      </w:r>
      <w:r w:rsidRPr="00F86F3A">
        <w:rPr>
          <w:sz w:val="30"/>
          <w:szCs w:val="30"/>
        </w:rPr>
        <w:br/>
        <w:t>This enables us to do something, and to do it very well.</w:t>
      </w:r>
      <w:r w:rsidRPr="00F86F3A">
        <w:rPr>
          <w:sz w:val="30"/>
          <w:szCs w:val="30"/>
        </w:rPr>
        <w:br/>
        <w:t>It may be incomplete, but it is a beginning,</w:t>
      </w:r>
      <w:r w:rsidRPr="00F86F3A">
        <w:rPr>
          <w:sz w:val="30"/>
          <w:szCs w:val="30"/>
        </w:rPr>
        <w:br/>
        <w:t>A step along the way,</w:t>
      </w:r>
      <w:r w:rsidRPr="00F86F3A">
        <w:rPr>
          <w:sz w:val="30"/>
          <w:szCs w:val="30"/>
        </w:rPr>
        <w:br/>
        <w:t>An opportunity for the Lord's grace to enter and do the rest.</w:t>
      </w:r>
    </w:p>
    <w:p w14:paraId="685BA9DD" w14:textId="6D26C8C6" w:rsidR="0056063D" w:rsidRDefault="00491F6F" w:rsidP="00F86F3A">
      <w:pPr>
        <w:rPr>
          <w:sz w:val="30"/>
          <w:szCs w:val="30"/>
        </w:rPr>
      </w:pPr>
      <w:r>
        <w:rPr>
          <w:sz w:val="30"/>
          <w:szCs w:val="30"/>
        </w:rPr>
        <w:t xml:space="preserve">As </w:t>
      </w:r>
      <w:r w:rsidR="00397338">
        <w:rPr>
          <w:sz w:val="30"/>
          <w:szCs w:val="30"/>
        </w:rPr>
        <w:t>our Council</w:t>
      </w:r>
      <w:r>
        <w:rPr>
          <w:sz w:val="30"/>
          <w:szCs w:val="30"/>
        </w:rPr>
        <w:t xml:space="preserve"> looked over the last year, we recognized that the work </w:t>
      </w:r>
      <w:r w:rsidR="0056063D">
        <w:rPr>
          <w:sz w:val="30"/>
          <w:szCs w:val="30"/>
        </w:rPr>
        <w:t xml:space="preserve">we did was </w:t>
      </w:r>
      <w:r w:rsidR="00D22C6B">
        <w:rPr>
          <w:sz w:val="30"/>
          <w:szCs w:val="30"/>
        </w:rPr>
        <w:t>incomplete but</w:t>
      </w:r>
      <w:r w:rsidR="0056063D">
        <w:rPr>
          <w:sz w:val="30"/>
          <w:szCs w:val="30"/>
        </w:rPr>
        <w:t xml:space="preserve"> were proud of </w:t>
      </w:r>
      <w:proofErr w:type="gramStart"/>
      <w:r w:rsidR="0056063D">
        <w:rPr>
          <w:sz w:val="30"/>
          <w:szCs w:val="30"/>
        </w:rPr>
        <w:t>some of</w:t>
      </w:r>
      <w:proofErr w:type="gramEnd"/>
      <w:r w:rsidR="0056063D">
        <w:rPr>
          <w:sz w:val="30"/>
          <w:szCs w:val="30"/>
        </w:rPr>
        <w:t xml:space="preserve"> the steps we took. Our work this year </w:t>
      </w:r>
      <w:proofErr w:type="gramStart"/>
      <w:r w:rsidR="0056063D">
        <w:rPr>
          <w:sz w:val="30"/>
          <w:szCs w:val="30"/>
        </w:rPr>
        <w:t xml:space="preserve">was primarily </w:t>
      </w:r>
      <w:r w:rsidR="00397338">
        <w:rPr>
          <w:sz w:val="30"/>
          <w:szCs w:val="30"/>
        </w:rPr>
        <w:t>addressed</w:t>
      </w:r>
      <w:proofErr w:type="gramEnd"/>
      <w:r w:rsidR="00397338">
        <w:rPr>
          <w:sz w:val="30"/>
          <w:szCs w:val="30"/>
        </w:rPr>
        <w:t xml:space="preserve"> </w:t>
      </w:r>
      <w:proofErr w:type="gramStart"/>
      <w:r w:rsidR="00397338">
        <w:rPr>
          <w:sz w:val="30"/>
          <w:szCs w:val="30"/>
        </w:rPr>
        <w:t>some of</w:t>
      </w:r>
      <w:proofErr w:type="gramEnd"/>
      <w:r w:rsidR="0056063D">
        <w:rPr>
          <w:sz w:val="30"/>
          <w:szCs w:val="30"/>
        </w:rPr>
        <w:t xml:space="preserve"> the issues raised in our parish survey, which so many of you completed last year.  Happily, almost 85% </w:t>
      </w:r>
      <w:r w:rsidR="00D22C6B">
        <w:rPr>
          <w:sz w:val="30"/>
          <w:szCs w:val="30"/>
        </w:rPr>
        <w:t>of parishioners</w:t>
      </w:r>
      <w:r w:rsidR="0056063D">
        <w:rPr>
          <w:sz w:val="30"/>
          <w:szCs w:val="30"/>
        </w:rPr>
        <w:t xml:space="preserve"> who took the survey were very satisfied with the vitality of the parish, so we were starting from </w:t>
      </w:r>
      <w:proofErr w:type="gramStart"/>
      <w:r w:rsidR="0056063D">
        <w:rPr>
          <w:sz w:val="30"/>
          <w:szCs w:val="30"/>
        </w:rPr>
        <w:t>a very good</w:t>
      </w:r>
      <w:proofErr w:type="gramEnd"/>
      <w:r w:rsidR="0056063D">
        <w:rPr>
          <w:sz w:val="30"/>
          <w:szCs w:val="30"/>
        </w:rPr>
        <w:t xml:space="preserve"> place indeed.  Following are </w:t>
      </w:r>
      <w:proofErr w:type="gramStart"/>
      <w:r w:rsidR="0056063D">
        <w:rPr>
          <w:sz w:val="30"/>
          <w:szCs w:val="30"/>
        </w:rPr>
        <w:t>some</w:t>
      </w:r>
      <w:proofErr w:type="gramEnd"/>
      <w:r w:rsidR="0056063D">
        <w:rPr>
          <w:sz w:val="30"/>
          <w:szCs w:val="30"/>
        </w:rPr>
        <w:t xml:space="preserve"> concerns raised in the survey and how we </w:t>
      </w:r>
      <w:r w:rsidR="00397338">
        <w:rPr>
          <w:sz w:val="30"/>
          <w:szCs w:val="30"/>
        </w:rPr>
        <w:t>have begun to address</w:t>
      </w:r>
      <w:r w:rsidR="0056063D">
        <w:rPr>
          <w:sz w:val="30"/>
          <w:szCs w:val="30"/>
        </w:rPr>
        <w:t xml:space="preserve"> them:</w:t>
      </w:r>
    </w:p>
    <w:p w14:paraId="04502A8F" w14:textId="77777777" w:rsidR="00D22C6B" w:rsidRPr="00D22C6B" w:rsidRDefault="0056063D" w:rsidP="006A6113">
      <w:pPr>
        <w:pStyle w:val="ListParagraph"/>
        <w:numPr>
          <w:ilvl w:val="0"/>
          <w:numId w:val="1"/>
        </w:numPr>
        <w:rPr>
          <w:sz w:val="30"/>
          <w:szCs w:val="30"/>
        </w:rPr>
      </w:pPr>
      <w:r w:rsidRPr="00D22C6B">
        <w:rPr>
          <w:b/>
          <w:bCs/>
          <w:sz w:val="30"/>
          <w:szCs w:val="30"/>
        </w:rPr>
        <w:t xml:space="preserve">More opportunities to </w:t>
      </w:r>
      <w:proofErr w:type="gramStart"/>
      <w:r w:rsidRPr="00D22C6B">
        <w:rPr>
          <w:b/>
          <w:bCs/>
          <w:sz w:val="30"/>
          <w:szCs w:val="30"/>
        </w:rPr>
        <w:t>connect</w:t>
      </w:r>
      <w:proofErr w:type="gramEnd"/>
      <w:r w:rsidRPr="00D22C6B">
        <w:rPr>
          <w:b/>
          <w:bCs/>
          <w:sz w:val="30"/>
          <w:szCs w:val="30"/>
        </w:rPr>
        <w:t xml:space="preserve"> </w:t>
      </w:r>
    </w:p>
    <w:p w14:paraId="1D0EEEFB" w14:textId="76FDDE90" w:rsidR="00491F6F" w:rsidRPr="00D22C6B" w:rsidRDefault="0056063D" w:rsidP="00D22C6B">
      <w:pPr>
        <w:rPr>
          <w:sz w:val="30"/>
          <w:szCs w:val="30"/>
        </w:rPr>
      </w:pPr>
      <w:proofErr w:type="gramStart"/>
      <w:r w:rsidRPr="00D22C6B">
        <w:rPr>
          <w:sz w:val="30"/>
          <w:szCs w:val="30"/>
        </w:rPr>
        <w:t>Many</w:t>
      </w:r>
      <w:proofErr w:type="gramEnd"/>
      <w:r w:rsidRPr="00D22C6B">
        <w:rPr>
          <w:sz w:val="30"/>
          <w:szCs w:val="30"/>
        </w:rPr>
        <w:t xml:space="preserve"> expressed </w:t>
      </w:r>
      <w:proofErr w:type="gramStart"/>
      <w:r w:rsidRPr="00D22C6B">
        <w:rPr>
          <w:sz w:val="30"/>
          <w:szCs w:val="30"/>
        </w:rPr>
        <w:t>interest</w:t>
      </w:r>
      <w:proofErr w:type="gramEnd"/>
      <w:r w:rsidRPr="00D22C6B">
        <w:rPr>
          <w:sz w:val="30"/>
          <w:szCs w:val="30"/>
        </w:rPr>
        <w:t xml:space="preserve"> in getting to know their fellow parishioners.  To that end, we’ve begun hosting monthly fellowship opportunities after </w:t>
      </w:r>
      <w:r w:rsidR="00397338" w:rsidRPr="00D22C6B">
        <w:rPr>
          <w:sz w:val="30"/>
          <w:szCs w:val="30"/>
        </w:rPr>
        <w:t xml:space="preserve">our weekend </w:t>
      </w:r>
      <w:r w:rsidRPr="00D22C6B">
        <w:rPr>
          <w:sz w:val="30"/>
          <w:szCs w:val="30"/>
        </w:rPr>
        <w:t xml:space="preserve">Masses.  In the Fall, we will be launching an exciting new program for people to gather together to break bread and talk about their faith journey.  We’ll also be initiating </w:t>
      </w:r>
      <w:proofErr w:type="gramStart"/>
      <w:r w:rsidRPr="00D22C6B">
        <w:rPr>
          <w:sz w:val="30"/>
          <w:szCs w:val="30"/>
        </w:rPr>
        <w:t>some</w:t>
      </w:r>
      <w:proofErr w:type="gramEnd"/>
      <w:r w:rsidRPr="00D22C6B">
        <w:rPr>
          <w:sz w:val="30"/>
          <w:szCs w:val="30"/>
        </w:rPr>
        <w:t xml:space="preserve"> parish-wide service projects.  </w:t>
      </w:r>
    </w:p>
    <w:p w14:paraId="781C7506" w14:textId="59F9F41C" w:rsidR="0056063D" w:rsidRDefault="00D22C6B" w:rsidP="0056063D">
      <w:pPr>
        <w:rPr>
          <w:sz w:val="30"/>
          <w:szCs w:val="30"/>
        </w:rPr>
      </w:pPr>
      <w:r>
        <w:rPr>
          <w:sz w:val="30"/>
          <w:szCs w:val="30"/>
        </w:rPr>
        <w:t>P</w:t>
      </w:r>
      <w:r w:rsidR="0056063D">
        <w:rPr>
          <w:sz w:val="30"/>
          <w:szCs w:val="30"/>
        </w:rPr>
        <w:t>eople hoped to bring our English and Spanish speaking communities together.  In addition to the opportunities listed above, we</w:t>
      </w:r>
      <w:r w:rsidR="00556B13">
        <w:rPr>
          <w:sz w:val="30"/>
          <w:szCs w:val="30"/>
        </w:rPr>
        <w:t xml:space="preserve"> </w:t>
      </w:r>
      <w:r w:rsidR="0056063D">
        <w:rPr>
          <w:sz w:val="30"/>
          <w:szCs w:val="30"/>
        </w:rPr>
        <w:t xml:space="preserve">are also </w:t>
      </w:r>
      <w:r w:rsidR="00556B13">
        <w:rPr>
          <w:sz w:val="30"/>
          <w:szCs w:val="30"/>
        </w:rPr>
        <w:t>starting the process of bringing our fa</w:t>
      </w:r>
      <w:r w:rsidR="0056063D">
        <w:rPr>
          <w:sz w:val="30"/>
          <w:szCs w:val="30"/>
        </w:rPr>
        <w:t xml:space="preserve">ith formation programs </w:t>
      </w:r>
      <w:r w:rsidR="00556B13">
        <w:rPr>
          <w:sz w:val="30"/>
          <w:szCs w:val="30"/>
        </w:rPr>
        <w:t xml:space="preserve">closer </w:t>
      </w:r>
      <w:r w:rsidR="0056063D">
        <w:rPr>
          <w:sz w:val="30"/>
          <w:szCs w:val="30"/>
        </w:rPr>
        <w:t xml:space="preserve">together so </w:t>
      </w:r>
      <w:r w:rsidR="00556B13">
        <w:rPr>
          <w:sz w:val="30"/>
          <w:szCs w:val="30"/>
        </w:rPr>
        <w:t>our kids</w:t>
      </w:r>
      <w:r w:rsidR="0056063D">
        <w:rPr>
          <w:sz w:val="30"/>
          <w:szCs w:val="30"/>
        </w:rPr>
        <w:t xml:space="preserve"> can get to know one another and grow in their faith together.  </w:t>
      </w:r>
    </w:p>
    <w:p w14:paraId="629A4B22" w14:textId="1F38A5E8" w:rsidR="0056063D" w:rsidRPr="00397338" w:rsidRDefault="0056063D" w:rsidP="0056063D">
      <w:pPr>
        <w:pStyle w:val="ListParagraph"/>
        <w:numPr>
          <w:ilvl w:val="0"/>
          <w:numId w:val="1"/>
        </w:numPr>
        <w:rPr>
          <w:b/>
          <w:bCs/>
          <w:sz w:val="30"/>
          <w:szCs w:val="30"/>
        </w:rPr>
      </w:pPr>
      <w:r w:rsidRPr="00397338">
        <w:rPr>
          <w:b/>
          <w:bCs/>
          <w:sz w:val="30"/>
          <w:szCs w:val="30"/>
        </w:rPr>
        <w:t xml:space="preserve">Improved Communication </w:t>
      </w:r>
    </w:p>
    <w:p w14:paraId="7C3F13E3" w14:textId="0E903D3D" w:rsidR="0056063D" w:rsidRDefault="00397338" w:rsidP="0056063D">
      <w:pPr>
        <w:rPr>
          <w:sz w:val="30"/>
          <w:szCs w:val="30"/>
        </w:rPr>
      </w:pPr>
      <w:proofErr w:type="gramStart"/>
      <w:r>
        <w:rPr>
          <w:sz w:val="30"/>
          <w:szCs w:val="30"/>
        </w:rPr>
        <w:t>Many</w:t>
      </w:r>
      <w:proofErr w:type="gramEnd"/>
      <w:r>
        <w:rPr>
          <w:sz w:val="30"/>
          <w:szCs w:val="30"/>
        </w:rPr>
        <w:t xml:space="preserve"> of you</w:t>
      </w:r>
      <w:r w:rsidR="0056063D">
        <w:rPr>
          <w:sz w:val="30"/>
          <w:szCs w:val="30"/>
        </w:rPr>
        <w:t xml:space="preserve"> wanted better communication, especially when it comes to finances</w:t>
      </w:r>
      <w:r w:rsidR="00556B13">
        <w:rPr>
          <w:sz w:val="30"/>
          <w:szCs w:val="30"/>
        </w:rPr>
        <w:t xml:space="preserve">.  I have been remiss in not publishing the information about our finances more regularly in the bulletin.  You’ll see that information published this week, and in the weeks that follow.  Thanks for your patience.  In the fall, </w:t>
      </w:r>
      <w:r w:rsidR="00556B13">
        <w:rPr>
          <w:sz w:val="30"/>
          <w:szCs w:val="30"/>
        </w:rPr>
        <w:lastRenderedPageBreak/>
        <w:t>we’ll also be introducing our parish to Flocknote, a text-based communication tool that will help us all be m</w:t>
      </w:r>
      <w:proofErr w:type="gramStart"/>
      <w:r w:rsidR="00556B13">
        <w:rPr>
          <w:sz w:val="30"/>
          <w:szCs w:val="30"/>
        </w:rPr>
        <w:t>or</w:t>
      </w:r>
      <w:proofErr w:type="gramEnd"/>
      <w:r w:rsidR="00556B13">
        <w:rPr>
          <w:sz w:val="30"/>
          <w:szCs w:val="30"/>
        </w:rPr>
        <w:t xml:space="preserve">e informed </w:t>
      </w:r>
      <w:proofErr w:type="gramStart"/>
      <w:r w:rsidR="00556B13">
        <w:rPr>
          <w:sz w:val="30"/>
          <w:szCs w:val="30"/>
        </w:rPr>
        <w:t>at</w:t>
      </w:r>
      <w:proofErr w:type="gramEnd"/>
      <w:r w:rsidR="00556B13">
        <w:rPr>
          <w:sz w:val="30"/>
          <w:szCs w:val="30"/>
        </w:rPr>
        <w:t xml:space="preserve"> everything going on in our parish.  </w:t>
      </w:r>
    </w:p>
    <w:p w14:paraId="757F161B" w14:textId="77777777" w:rsidR="00556B13" w:rsidRDefault="00556B13" w:rsidP="0056063D">
      <w:pPr>
        <w:rPr>
          <w:sz w:val="30"/>
          <w:szCs w:val="30"/>
        </w:rPr>
      </w:pPr>
    </w:p>
    <w:p w14:paraId="743E1BBB" w14:textId="4E8A0ECD" w:rsidR="00556B13" w:rsidRDefault="00556B13" w:rsidP="00556B13">
      <w:pPr>
        <w:pStyle w:val="ListParagraph"/>
        <w:numPr>
          <w:ilvl w:val="0"/>
          <w:numId w:val="1"/>
        </w:numPr>
        <w:rPr>
          <w:sz w:val="30"/>
          <w:szCs w:val="30"/>
        </w:rPr>
      </w:pPr>
      <w:r>
        <w:rPr>
          <w:sz w:val="30"/>
          <w:szCs w:val="30"/>
        </w:rPr>
        <w:t xml:space="preserve">Attracting young people and families </w:t>
      </w:r>
    </w:p>
    <w:p w14:paraId="2905A725" w14:textId="155BD8FA" w:rsidR="00556B13" w:rsidRDefault="00556B13" w:rsidP="00556B13">
      <w:pPr>
        <w:rPr>
          <w:sz w:val="30"/>
          <w:szCs w:val="30"/>
        </w:rPr>
      </w:pPr>
      <w:r>
        <w:rPr>
          <w:sz w:val="30"/>
          <w:szCs w:val="30"/>
        </w:rPr>
        <w:t xml:space="preserve">So many of you expressed how </w:t>
      </w:r>
      <w:proofErr w:type="gramStart"/>
      <w:r>
        <w:rPr>
          <w:sz w:val="30"/>
          <w:szCs w:val="30"/>
        </w:rPr>
        <w:t>much</w:t>
      </w:r>
      <w:proofErr w:type="gramEnd"/>
      <w:r>
        <w:rPr>
          <w:sz w:val="30"/>
          <w:szCs w:val="30"/>
        </w:rPr>
        <w:t xml:space="preserve"> you love this Parish, and longed to see more young people and young families get excited about our faith and join our community.  To that end, we’ve improved </w:t>
      </w:r>
      <w:proofErr w:type="gramStart"/>
      <w:r>
        <w:rPr>
          <w:sz w:val="30"/>
          <w:szCs w:val="30"/>
        </w:rPr>
        <w:t>some of</w:t>
      </w:r>
      <w:proofErr w:type="gramEnd"/>
      <w:r>
        <w:rPr>
          <w:sz w:val="30"/>
          <w:szCs w:val="30"/>
        </w:rPr>
        <w:t xml:space="preserve"> the great opportunities in our youth ministry program—we’re now going to</w:t>
      </w:r>
      <w:r w:rsidR="00397338">
        <w:rPr>
          <w:sz w:val="30"/>
          <w:szCs w:val="30"/>
        </w:rPr>
        <w:t xml:space="preserve"> a more dynamic</w:t>
      </w:r>
      <w:r>
        <w:rPr>
          <w:sz w:val="30"/>
          <w:szCs w:val="30"/>
        </w:rPr>
        <w:t xml:space="preserve"> facility for our </w:t>
      </w:r>
      <w:r w:rsidR="00397338">
        <w:rPr>
          <w:sz w:val="30"/>
          <w:szCs w:val="30"/>
        </w:rPr>
        <w:t xml:space="preserve">youth </w:t>
      </w:r>
      <w:r>
        <w:rPr>
          <w:sz w:val="30"/>
          <w:szCs w:val="30"/>
        </w:rPr>
        <w:t xml:space="preserve">retreats and recently brought </w:t>
      </w:r>
      <w:r w:rsidR="00397338">
        <w:rPr>
          <w:sz w:val="30"/>
          <w:szCs w:val="30"/>
        </w:rPr>
        <w:t>a</w:t>
      </w:r>
      <w:r>
        <w:rPr>
          <w:sz w:val="30"/>
          <w:szCs w:val="30"/>
        </w:rPr>
        <w:t xml:space="preserve"> full </w:t>
      </w:r>
      <w:r w:rsidR="00397338">
        <w:rPr>
          <w:sz w:val="30"/>
          <w:szCs w:val="30"/>
        </w:rPr>
        <w:t xml:space="preserve">bus </w:t>
      </w:r>
      <w:r>
        <w:rPr>
          <w:sz w:val="30"/>
          <w:szCs w:val="30"/>
        </w:rPr>
        <w:t xml:space="preserve">of high school students to Great Adventure.  Our young adult ministry is </w:t>
      </w:r>
      <w:r w:rsidR="00397338">
        <w:rPr>
          <w:sz w:val="30"/>
          <w:szCs w:val="30"/>
        </w:rPr>
        <w:t xml:space="preserve">also </w:t>
      </w:r>
      <w:r>
        <w:rPr>
          <w:sz w:val="30"/>
          <w:szCs w:val="30"/>
        </w:rPr>
        <w:t xml:space="preserve">growing, with a good group of 20 and 30s somethings meeting twice a month to discuss Scripture.  We’re also providing more opportunities for our younger families to become involved in our parish life, from Easter Egg Hunts and Candy Bingo to an upcoming tailgating party for our middle schoolers and a Trunk-or-Treat for Halloween.  </w:t>
      </w:r>
      <w:r w:rsidR="00397338">
        <w:rPr>
          <w:sz w:val="30"/>
          <w:szCs w:val="30"/>
        </w:rPr>
        <w:t xml:space="preserve">We’ll continue our monthly family masses at 10:30 in the Church, and will also be introducing </w:t>
      </w:r>
      <w:proofErr w:type="gramStart"/>
      <w:r w:rsidR="00397338">
        <w:rPr>
          <w:sz w:val="30"/>
          <w:szCs w:val="30"/>
        </w:rPr>
        <w:t>some</w:t>
      </w:r>
      <w:proofErr w:type="gramEnd"/>
      <w:r w:rsidR="00397338">
        <w:rPr>
          <w:sz w:val="30"/>
          <w:szCs w:val="30"/>
        </w:rPr>
        <w:t xml:space="preserve"> child-friendly </w:t>
      </w:r>
      <w:r w:rsidR="00C66018">
        <w:rPr>
          <w:sz w:val="30"/>
          <w:szCs w:val="30"/>
        </w:rPr>
        <w:t>elements to our 9:00 a.m. Sunday Mass.  Stay tuned!</w:t>
      </w:r>
    </w:p>
    <w:p w14:paraId="013DEB6C" w14:textId="170CD85F" w:rsidR="00556B13" w:rsidRDefault="00556B13" w:rsidP="00556B13">
      <w:pPr>
        <w:pStyle w:val="ListParagraph"/>
        <w:numPr>
          <w:ilvl w:val="0"/>
          <w:numId w:val="1"/>
        </w:numPr>
        <w:rPr>
          <w:sz w:val="30"/>
          <w:szCs w:val="30"/>
        </w:rPr>
      </w:pPr>
      <w:r>
        <w:rPr>
          <w:sz w:val="30"/>
          <w:szCs w:val="30"/>
        </w:rPr>
        <w:t xml:space="preserve">Repairing the Church </w:t>
      </w:r>
    </w:p>
    <w:p w14:paraId="2F342FE5" w14:textId="3EBFA50F" w:rsidR="00556B13" w:rsidRDefault="00556B13" w:rsidP="00556B13">
      <w:pPr>
        <w:rPr>
          <w:sz w:val="30"/>
          <w:szCs w:val="30"/>
        </w:rPr>
      </w:pPr>
      <w:r>
        <w:rPr>
          <w:sz w:val="30"/>
          <w:szCs w:val="30"/>
        </w:rPr>
        <w:t>We got a fair number of comments about the state of our church building—from tattered hymnals and broken kneelers to missing tiles in the Carnevale Center.  As you are aware, we’ve begun working with Ruotolo Associates to launch a Capital Campaign to address these problems.  More information on that coming soon</w:t>
      </w:r>
      <w:r w:rsidR="00C66018">
        <w:rPr>
          <w:sz w:val="30"/>
          <w:szCs w:val="30"/>
        </w:rPr>
        <w:t>.</w:t>
      </w:r>
    </w:p>
    <w:p w14:paraId="06FE684E" w14:textId="77777777" w:rsidR="00C66018" w:rsidRPr="00556B13" w:rsidRDefault="00C66018" w:rsidP="00556B13">
      <w:pPr>
        <w:rPr>
          <w:sz w:val="30"/>
          <w:szCs w:val="30"/>
        </w:rPr>
      </w:pPr>
    </w:p>
    <w:p w14:paraId="42EA1951" w14:textId="03C3772E" w:rsidR="00556B13" w:rsidRDefault="00556B13" w:rsidP="00556B13">
      <w:pPr>
        <w:rPr>
          <w:sz w:val="30"/>
          <w:szCs w:val="30"/>
        </w:rPr>
      </w:pPr>
      <w:r>
        <w:rPr>
          <w:sz w:val="30"/>
          <w:szCs w:val="30"/>
        </w:rPr>
        <w:t xml:space="preserve">Have we solved all of the world’s or the parish’s problems?  Not by a long shot.  And there are </w:t>
      </w:r>
      <w:proofErr w:type="gramStart"/>
      <w:r>
        <w:rPr>
          <w:sz w:val="30"/>
          <w:szCs w:val="30"/>
        </w:rPr>
        <w:t>many</w:t>
      </w:r>
      <w:proofErr w:type="gramEnd"/>
      <w:r>
        <w:rPr>
          <w:sz w:val="30"/>
          <w:szCs w:val="30"/>
        </w:rPr>
        <w:t xml:space="preserve"> things we wanted to do this year, but just didn’t get to.  But I am proud of the work our PPC has done </w:t>
      </w:r>
      <w:r w:rsidR="00C66018">
        <w:rPr>
          <w:sz w:val="30"/>
          <w:szCs w:val="30"/>
        </w:rPr>
        <w:t>over the last few months</w:t>
      </w:r>
      <w:r>
        <w:rPr>
          <w:sz w:val="30"/>
          <w:szCs w:val="30"/>
        </w:rPr>
        <w:t xml:space="preserve">, and hope you have seen </w:t>
      </w:r>
      <w:proofErr w:type="gramStart"/>
      <w:r>
        <w:rPr>
          <w:sz w:val="30"/>
          <w:szCs w:val="30"/>
        </w:rPr>
        <w:t>some of</w:t>
      </w:r>
      <w:proofErr w:type="gramEnd"/>
      <w:r>
        <w:rPr>
          <w:sz w:val="30"/>
          <w:szCs w:val="30"/>
        </w:rPr>
        <w:t xml:space="preserve"> the fruits of their work first-hand.  </w:t>
      </w:r>
    </w:p>
    <w:p w14:paraId="65954BF1" w14:textId="70CE8FFF" w:rsidR="00556B13" w:rsidRDefault="00556B13" w:rsidP="00556B13">
      <w:pPr>
        <w:rPr>
          <w:sz w:val="30"/>
          <w:szCs w:val="30"/>
        </w:rPr>
      </w:pPr>
      <w:r>
        <w:rPr>
          <w:sz w:val="30"/>
          <w:szCs w:val="30"/>
        </w:rPr>
        <w:t xml:space="preserve">If you have any comments, suggestions, or want to get involved in any of the initiatives listed above, please reach out to us at </w:t>
      </w:r>
      <w:hyperlink r:id="rId5" w:history="1">
        <w:r w:rsidR="00397338" w:rsidRPr="00A358B6">
          <w:rPr>
            <w:rStyle w:val="Hyperlink"/>
            <w:sz w:val="30"/>
            <w:szCs w:val="30"/>
          </w:rPr>
          <w:t>parishcouncil@stmarys-</w:t>
        </w:r>
        <w:r w:rsidR="00397338" w:rsidRPr="00A358B6">
          <w:rPr>
            <w:rStyle w:val="Hyperlink"/>
            <w:sz w:val="30"/>
            <w:szCs w:val="30"/>
          </w:rPr>
          <w:lastRenderedPageBreak/>
          <w:t>pompton.org</w:t>
        </w:r>
      </w:hyperlink>
      <w:r w:rsidR="00397338">
        <w:rPr>
          <w:sz w:val="30"/>
          <w:szCs w:val="30"/>
        </w:rPr>
        <w:t xml:space="preserve">.  We’d love to hear from, and work with you, to help this parish be the best it can be! </w:t>
      </w:r>
    </w:p>
    <w:p w14:paraId="67C4D6B5" w14:textId="77777777" w:rsidR="00C66018" w:rsidRDefault="00C66018" w:rsidP="00556B13">
      <w:pPr>
        <w:rPr>
          <w:sz w:val="30"/>
          <w:szCs w:val="30"/>
        </w:rPr>
      </w:pPr>
    </w:p>
    <w:p w14:paraId="6230D9F3" w14:textId="752B9F16" w:rsidR="00C66018" w:rsidRDefault="00C66018" w:rsidP="00556B13">
      <w:pPr>
        <w:rPr>
          <w:sz w:val="30"/>
          <w:szCs w:val="30"/>
        </w:rPr>
      </w:pPr>
      <w:r>
        <w:rPr>
          <w:sz w:val="30"/>
          <w:szCs w:val="30"/>
        </w:rPr>
        <w:t xml:space="preserve">-Fr. John Aherne, OFM </w:t>
      </w:r>
    </w:p>
    <w:p w14:paraId="30B119EA" w14:textId="6FFBDCCF" w:rsidR="00C66018" w:rsidRDefault="00C66018" w:rsidP="00556B13">
      <w:pPr>
        <w:rPr>
          <w:sz w:val="30"/>
          <w:szCs w:val="30"/>
        </w:rPr>
      </w:pPr>
      <w:r>
        <w:rPr>
          <w:sz w:val="30"/>
          <w:szCs w:val="30"/>
        </w:rPr>
        <w:t xml:space="preserve">Pastor </w:t>
      </w:r>
    </w:p>
    <w:p w14:paraId="35384A77" w14:textId="77777777" w:rsidR="00556B13" w:rsidRDefault="00556B13" w:rsidP="00556B13">
      <w:pPr>
        <w:rPr>
          <w:sz w:val="30"/>
          <w:szCs w:val="30"/>
        </w:rPr>
      </w:pPr>
    </w:p>
    <w:p w14:paraId="0D88194E" w14:textId="77777777" w:rsidR="00556B13" w:rsidRPr="00556B13" w:rsidRDefault="00556B13" w:rsidP="00556B13">
      <w:pPr>
        <w:rPr>
          <w:sz w:val="30"/>
          <w:szCs w:val="30"/>
        </w:rPr>
      </w:pPr>
    </w:p>
    <w:p w14:paraId="59803CC6" w14:textId="4BA00B1B" w:rsidR="00F86F3A" w:rsidRPr="00F86F3A" w:rsidRDefault="00F86F3A" w:rsidP="00F86F3A">
      <w:pPr>
        <w:rPr>
          <w:sz w:val="30"/>
          <w:szCs w:val="30"/>
        </w:rPr>
      </w:pPr>
      <w:r w:rsidRPr="00F86F3A">
        <w:rPr>
          <w:sz w:val="30"/>
          <w:szCs w:val="30"/>
        </w:rPr>
        <w:br/>
      </w:r>
    </w:p>
    <w:p w14:paraId="2040BDB0" w14:textId="77777777" w:rsidR="00960E85" w:rsidRPr="00130F30" w:rsidRDefault="00960E85">
      <w:pPr>
        <w:rPr>
          <w:sz w:val="30"/>
          <w:szCs w:val="30"/>
        </w:rPr>
      </w:pPr>
    </w:p>
    <w:sectPr w:rsidR="00960E85" w:rsidRPr="00130F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5E2B9B"/>
    <w:multiLevelType w:val="hybridMultilevel"/>
    <w:tmpl w:val="FABEFA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849898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F3A"/>
    <w:rsid w:val="00130F30"/>
    <w:rsid w:val="00397338"/>
    <w:rsid w:val="00491F6F"/>
    <w:rsid w:val="00556B13"/>
    <w:rsid w:val="0056063D"/>
    <w:rsid w:val="007F3347"/>
    <w:rsid w:val="008A12E5"/>
    <w:rsid w:val="00960E85"/>
    <w:rsid w:val="00AB1620"/>
    <w:rsid w:val="00AC47FC"/>
    <w:rsid w:val="00C66018"/>
    <w:rsid w:val="00D22C6B"/>
    <w:rsid w:val="00F86F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DDED0"/>
  <w15:chartTrackingRefBased/>
  <w15:docId w15:val="{F5EA3820-32EA-427E-9232-4BB81783F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6F3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86F3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86F3A"/>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86F3A"/>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86F3A"/>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F86F3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86F3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86F3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86F3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6F3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86F3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86F3A"/>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86F3A"/>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F86F3A"/>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F86F3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86F3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86F3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86F3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86F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6F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6F3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6F3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86F3A"/>
    <w:pPr>
      <w:spacing w:before="160"/>
      <w:jc w:val="center"/>
    </w:pPr>
    <w:rPr>
      <w:i/>
      <w:iCs/>
      <w:color w:val="404040" w:themeColor="text1" w:themeTint="BF"/>
    </w:rPr>
  </w:style>
  <w:style w:type="character" w:customStyle="1" w:styleId="QuoteChar">
    <w:name w:val="Quote Char"/>
    <w:basedOn w:val="DefaultParagraphFont"/>
    <w:link w:val="Quote"/>
    <w:uiPriority w:val="29"/>
    <w:rsid w:val="00F86F3A"/>
    <w:rPr>
      <w:i/>
      <w:iCs/>
      <w:color w:val="404040" w:themeColor="text1" w:themeTint="BF"/>
    </w:rPr>
  </w:style>
  <w:style w:type="paragraph" w:styleId="ListParagraph">
    <w:name w:val="List Paragraph"/>
    <w:basedOn w:val="Normal"/>
    <w:uiPriority w:val="34"/>
    <w:qFormat/>
    <w:rsid w:val="00F86F3A"/>
    <w:pPr>
      <w:ind w:left="720"/>
      <w:contextualSpacing/>
    </w:pPr>
  </w:style>
  <w:style w:type="character" w:styleId="IntenseEmphasis">
    <w:name w:val="Intense Emphasis"/>
    <w:basedOn w:val="DefaultParagraphFont"/>
    <w:uiPriority w:val="21"/>
    <w:qFormat/>
    <w:rsid w:val="00F86F3A"/>
    <w:rPr>
      <w:i/>
      <w:iCs/>
      <w:color w:val="2F5496" w:themeColor="accent1" w:themeShade="BF"/>
    </w:rPr>
  </w:style>
  <w:style w:type="paragraph" w:styleId="IntenseQuote">
    <w:name w:val="Intense Quote"/>
    <w:basedOn w:val="Normal"/>
    <w:next w:val="Normal"/>
    <w:link w:val="IntenseQuoteChar"/>
    <w:uiPriority w:val="30"/>
    <w:qFormat/>
    <w:rsid w:val="00F86F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86F3A"/>
    <w:rPr>
      <w:i/>
      <w:iCs/>
      <w:color w:val="2F5496" w:themeColor="accent1" w:themeShade="BF"/>
    </w:rPr>
  </w:style>
  <w:style w:type="character" w:styleId="IntenseReference">
    <w:name w:val="Intense Reference"/>
    <w:basedOn w:val="DefaultParagraphFont"/>
    <w:uiPriority w:val="32"/>
    <w:qFormat/>
    <w:rsid w:val="00F86F3A"/>
    <w:rPr>
      <w:b/>
      <w:bCs/>
      <w:smallCaps/>
      <w:color w:val="2F5496" w:themeColor="accent1" w:themeShade="BF"/>
      <w:spacing w:val="5"/>
    </w:rPr>
  </w:style>
  <w:style w:type="character" w:styleId="Hyperlink">
    <w:name w:val="Hyperlink"/>
    <w:basedOn w:val="DefaultParagraphFont"/>
    <w:uiPriority w:val="99"/>
    <w:unhideWhenUsed/>
    <w:rsid w:val="00397338"/>
    <w:rPr>
      <w:color w:val="0563C1" w:themeColor="hyperlink"/>
      <w:u w:val="single"/>
    </w:rPr>
  </w:style>
  <w:style w:type="character" w:styleId="UnresolvedMention">
    <w:name w:val="Unresolved Mention"/>
    <w:basedOn w:val="DefaultParagraphFont"/>
    <w:uiPriority w:val="99"/>
    <w:semiHidden/>
    <w:unhideWhenUsed/>
    <w:rsid w:val="003973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70627">
      <w:bodyDiv w:val="1"/>
      <w:marLeft w:val="0"/>
      <w:marRight w:val="0"/>
      <w:marTop w:val="0"/>
      <w:marBottom w:val="0"/>
      <w:divBdr>
        <w:top w:val="none" w:sz="0" w:space="0" w:color="auto"/>
        <w:left w:val="none" w:sz="0" w:space="0" w:color="auto"/>
        <w:bottom w:val="none" w:sz="0" w:space="0" w:color="auto"/>
        <w:right w:val="none" w:sz="0" w:space="0" w:color="auto"/>
      </w:divBdr>
    </w:div>
    <w:div w:id="1356080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arishcouncil@stmarys-pompton.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3</Pages>
  <Words>609</Words>
  <Characters>3473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Aherne</dc:creator>
  <cp:keywords/>
  <dc:description/>
  <cp:lastModifiedBy>John Aherne</cp:lastModifiedBy>
  <cp:revision>3</cp:revision>
  <cp:lastPrinted>2025-06-18T13:48:00Z</cp:lastPrinted>
  <dcterms:created xsi:type="dcterms:W3CDTF">2025-06-17T17:53:00Z</dcterms:created>
  <dcterms:modified xsi:type="dcterms:W3CDTF">2025-06-18T14:03:00Z</dcterms:modified>
</cp:coreProperties>
</file>